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75" w:rsidRPr="007732CE" w:rsidRDefault="00957475" w:rsidP="00957475">
      <w:pPr>
        <w:pStyle w:val="BebeNormal"/>
      </w:pPr>
      <w:r w:rsidRPr="007732CE">
        <w:t>June 8, 2011</w:t>
      </w:r>
    </w:p>
    <w:p w:rsidR="00957475" w:rsidRPr="007732CE" w:rsidRDefault="00957475" w:rsidP="00957475">
      <w:pPr>
        <w:pStyle w:val="BebeNormal"/>
      </w:pPr>
    </w:p>
    <w:p w:rsidR="00957475" w:rsidRPr="007732CE" w:rsidRDefault="00957475" w:rsidP="00957475">
      <w:pPr>
        <w:pStyle w:val="BebeNormal"/>
      </w:pPr>
      <w:r w:rsidRPr="007732CE">
        <w:t xml:space="preserve">To: </w:t>
      </w:r>
      <w:r w:rsidRPr="007732CE">
        <w:tab/>
        <w:t xml:space="preserve">Larry </w:t>
      </w:r>
      <w:proofErr w:type="spellStart"/>
      <w:r w:rsidRPr="007732CE">
        <w:t>Krissek</w:t>
      </w:r>
      <w:proofErr w:type="spellEnd"/>
    </w:p>
    <w:p w:rsidR="00957475" w:rsidRPr="007732CE" w:rsidRDefault="00957475" w:rsidP="00957475">
      <w:pPr>
        <w:pStyle w:val="BebeNormal"/>
        <w:ind w:firstLine="720"/>
      </w:pPr>
      <w:r w:rsidRPr="007732CE">
        <w:t>Chair, Arts and Sciences Committee on Curriculum and Instruction</w:t>
      </w:r>
    </w:p>
    <w:p w:rsidR="00957475" w:rsidRPr="007732CE" w:rsidRDefault="00957475" w:rsidP="00957475">
      <w:pPr>
        <w:pStyle w:val="BebeNormal"/>
      </w:pPr>
      <w:r w:rsidRPr="007732CE">
        <w:t>From:</w:t>
      </w:r>
      <w:r w:rsidRPr="007732CE">
        <w:tab/>
      </w:r>
      <w:proofErr w:type="spellStart"/>
      <w:r w:rsidRPr="007732CE">
        <w:t>Bebe</w:t>
      </w:r>
      <w:proofErr w:type="spellEnd"/>
      <w:r w:rsidRPr="007732CE">
        <w:t xml:space="preserve"> Miller</w:t>
      </w:r>
    </w:p>
    <w:p w:rsidR="00B05D94" w:rsidRDefault="00957475" w:rsidP="00957475">
      <w:pPr>
        <w:pStyle w:val="BebeNormal"/>
      </w:pPr>
      <w:r w:rsidRPr="007732CE">
        <w:tab/>
        <w:t>Chair, Arts and Humanities 1 (Arts Intensive) Subcommittee</w:t>
      </w:r>
    </w:p>
    <w:p w:rsidR="00957475" w:rsidRPr="007732CE" w:rsidRDefault="00957475" w:rsidP="00957475">
      <w:pPr>
        <w:pStyle w:val="BebeNormal"/>
      </w:pPr>
    </w:p>
    <w:p w:rsidR="00957475" w:rsidRPr="007732CE" w:rsidRDefault="00957475" w:rsidP="00957475">
      <w:pPr>
        <w:pStyle w:val="BebeNormal"/>
        <w:rPr>
          <w:bCs/>
        </w:rPr>
      </w:pPr>
      <w:r w:rsidRPr="007732CE">
        <w:t>Re:</w:t>
      </w:r>
      <w:r w:rsidRPr="007732CE">
        <w:tab/>
      </w:r>
      <w:r w:rsidRPr="007732CE">
        <w:rPr>
          <w:b/>
          <w:bCs/>
        </w:rPr>
        <w:t>I</w:t>
      </w:r>
      <w:r w:rsidRPr="007732CE">
        <w:rPr>
          <w:bCs/>
        </w:rPr>
        <w:t xml:space="preserve">nterdisciplinary Arts Minor Semester Conversion Proposals: </w:t>
      </w:r>
    </w:p>
    <w:p w:rsidR="00957475" w:rsidRPr="007732CE" w:rsidRDefault="00957475" w:rsidP="00957475">
      <w:pPr>
        <w:pStyle w:val="BebeNormal"/>
      </w:pPr>
      <w:r w:rsidRPr="007732CE">
        <w:rPr>
          <w:bCs/>
        </w:rPr>
        <w:tab/>
      </w:r>
      <w:r w:rsidRPr="007732CE">
        <w:t>Minor in Media Production and Analysis and Minor in Video Arts</w:t>
      </w:r>
    </w:p>
    <w:p w:rsidR="000753B6" w:rsidRPr="007732CE" w:rsidRDefault="000753B6" w:rsidP="00957475">
      <w:pPr>
        <w:pStyle w:val="BebeNormal"/>
      </w:pPr>
    </w:p>
    <w:p w:rsidR="007732CE" w:rsidRPr="007732CE" w:rsidRDefault="000753B6" w:rsidP="00957475">
      <w:pPr>
        <w:pStyle w:val="BebeNormal"/>
      </w:pPr>
      <w:r w:rsidRPr="007732CE">
        <w:t xml:space="preserve">The Arts and Humanities 1 Subcommittee reviewed these two proposals via email earlier this week. Both programs were originally housed in Arts Administration and are now housed in the Department of Theatre. </w:t>
      </w:r>
    </w:p>
    <w:p w:rsidR="00957475" w:rsidRPr="007732CE" w:rsidRDefault="00957475" w:rsidP="00957475">
      <w:pPr>
        <w:pStyle w:val="BebeNormal"/>
      </w:pPr>
    </w:p>
    <w:p w:rsidR="00D73493" w:rsidRPr="007732CE" w:rsidRDefault="00217EB1" w:rsidP="00217EB1">
      <w:pPr>
        <w:spacing w:after="0"/>
        <w:rPr>
          <w:rFonts w:ascii="Calibri" w:hAnsi="Calibri"/>
        </w:rPr>
      </w:pPr>
      <w:r w:rsidRPr="007732CE">
        <w:rPr>
          <w:rFonts w:ascii="Calibri" w:hAnsi="Calibri"/>
        </w:rPr>
        <w:t>The Minor in Video Arts is a straightforward conversion from 25 quarter-credit hours to 17 semester-credit hours, retaining the four core-area requirements (</w:t>
      </w:r>
      <w:r w:rsidRPr="007732CE">
        <w:rPr>
          <w:rFonts w:ascii="Calibri" w:hAnsi="Calibri" w:cs="Times New Roman"/>
          <w:color w:val="000000"/>
          <w:szCs w:val="22"/>
        </w:rPr>
        <w:t>Art, Dance, History of Art, and Theatre)</w:t>
      </w:r>
      <w:r w:rsidRPr="007732CE">
        <w:rPr>
          <w:rFonts w:ascii="Calibri" w:hAnsi="Calibri"/>
        </w:rPr>
        <w:t xml:space="preserve">. </w:t>
      </w:r>
    </w:p>
    <w:p w:rsidR="00217EB1" w:rsidRPr="007732CE" w:rsidRDefault="00217EB1" w:rsidP="00217EB1">
      <w:pPr>
        <w:spacing w:after="0"/>
        <w:rPr>
          <w:rFonts w:ascii="Calibri" w:hAnsi="Calibri"/>
        </w:rPr>
      </w:pPr>
    </w:p>
    <w:p w:rsidR="00D73493" w:rsidRPr="007732CE" w:rsidRDefault="00957475" w:rsidP="00217EB1">
      <w:pPr>
        <w:spacing w:after="0"/>
        <w:rPr>
          <w:rFonts w:ascii="Calibri" w:hAnsi="Calibri"/>
        </w:rPr>
      </w:pPr>
      <w:r w:rsidRPr="007732CE">
        <w:rPr>
          <w:rFonts w:ascii="Calibri" w:hAnsi="Calibri"/>
        </w:rPr>
        <w:t xml:space="preserve">Although the PACER chart lists the Media Production and Analysis minor as a </w:t>
      </w:r>
      <w:r w:rsidR="00836DDB" w:rsidRPr="007732CE">
        <w:rPr>
          <w:rFonts w:ascii="Calibri" w:hAnsi="Calibri"/>
        </w:rPr>
        <w:t>“</w:t>
      </w:r>
      <w:r w:rsidRPr="007732CE">
        <w:rPr>
          <w:rFonts w:ascii="Calibri" w:hAnsi="Calibri"/>
        </w:rPr>
        <w:t>new</w:t>
      </w:r>
      <w:r w:rsidR="00836DDB" w:rsidRPr="007732CE">
        <w:rPr>
          <w:rFonts w:ascii="Calibri" w:hAnsi="Calibri"/>
        </w:rPr>
        <w:t>”</w:t>
      </w:r>
      <w:r w:rsidRPr="007732CE">
        <w:rPr>
          <w:rFonts w:ascii="Calibri" w:hAnsi="Calibri"/>
        </w:rPr>
        <w:t xml:space="preserve"> program it’s been functioning since 2006 (the </w:t>
      </w:r>
      <w:r w:rsidR="00836DDB" w:rsidRPr="007732CE">
        <w:rPr>
          <w:rFonts w:ascii="Calibri" w:hAnsi="Calibri"/>
        </w:rPr>
        <w:t>pre-electronic records era)</w:t>
      </w:r>
      <w:r w:rsidR="004727F7" w:rsidRPr="007732CE">
        <w:rPr>
          <w:rFonts w:ascii="Calibri" w:hAnsi="Calibri"/>
        </w:rPr>
        <w:t>; its status as a new program is due to its recent approval by the ASC Oversight Committees</w:t>
      </w:r>
      <w:r w:rsidR="00836DDB" w:rsidRPr="007732CE">
        <w:rPr>
          <w:rFonts w:ascii="Calibri" w:hAnsi="Calibri"/>
        </w:rPr>
        <w:t xml:space="preserve">. </w:t>
      </w:r>
      <w:r w:rsidR="004727F7" w:rsidRPr="007732CE">
        <w:rPr>
          <w:rFonts w:ascii="Calibri" w:hAnsi="Calibri"/>
        </w:rPr>
        <w:t xml:space="preserve">The program’s </w:t>
      </w:r>
      <w:r w:rsidR="00836DDB" w:rsidRPr="007732CE">
        <w:rPr>
          <w:rFonts w:ascii="Calibri" w:hAnsi="Calibri"/>
        </w:rPr>
        <w:t>been converted from 21 quarter-hour credits to 15 semester hours</w:t>
      </w:r>
      <w:r w:rsidR="00786DE2" w:rsidRPr="007732CE">
        <w:rPr>
          <w:rFonts w:ascii="Calibri" w:hAnsi="Calibri"/>
        </w:rPr>
        <w:t xml:space="preserve"> with minimal changes, the required courses</w:t>
      </w:r>
      <w:r w:rsidR="00836DDB" w:rsidRPr="007732CE">
        <w:rPr>
          <w:rFonts w:ascii="Calibri" w:hAnsi="Calibri"/>
        </w:rPr>
        <w:t xml:space="preserve"> </w:t>
      </w:r>
      <w:r w:rsidR="00786DE2" w:rsidRPr="007732CE">
        <w:rPr>
          <w:rFonts w:ascii="Calibri" w:hAnsi="Calibri"/>
        </w:rPr>
        <w:t xml:space="preserve">and elective coursework remaining fairly consistent with the quarter model (Theatre 367.03, a foundational course, needs a 4-digit number). </w:t>
      </w:r>
    </w:p>
    <w:p w:rsidR="00D73493" w:rsidRPr="007732CE" w:rsidRDefault="00D73493" w:rsidP="00217EB1">
      <w:pPr>
        <w:spacing w:after="0"/>
        <w:rPr>
          <w:rFonts w:ascii="Calibri" w:hAnsi="Calibri"/>
        </w:rPr>
      </w:pPr>
    </w:p>
    <w:p w:rsidR="007732CE" w:rsidRPr="007732CE" w:rsidRDefault="000753B6" w:rsidP="00217EB1">
      <w:pPr>
        <w:spacing w:after="0"/>
        <w:rPr>
          <w:rFonts w:ascii="Calibri" w:hAnsi="Calibri"/>
        </w:rPr>
      </w:pPr>
      <w:r w:rsidRPr="007732CE">
        <w:rPr>
          <w:rFonts w:ascii="Calibri" w:hAnsi="Calibri"/>
        </w:rPr>
        <w:t>Our main concern</w:t>
      </w:r>
      <w:r w:rsidR="00D73493" w:rsidRPr="007732CE">
        <w:rPr>
          <w:rFonts w:ascii="Calibri" w:hAnsi="Calibri"/>
        </w:rPr>
        <w:t xml:space="preserve"> for both programs </w:t>
      </w:r>
      <w:r w:rsidRPr="007732CE">
        <w:rPr>
          <w:rFonts w:ascii="Calibri" w:hAnsi="Calibri"/>
        </w:rPr>
        <w:t>is that the advising/administration status is a bit confusing.</w:t>
      </w:r>
      <w:r w:rsidR="00D73493" w:rsidRPr="007732CE">
        <w:rPr>
          <w:rFonts w:ascii="Calibri" w:hAnsi="Calibri"/>
        </w:rPr>
        <w:t xml:space="preserve"> The PACER chart lists The Arts as the administering academic group for the Video Arts Minor, </w:t>
      </w:r>
      <w:r w:rsidRPr="007732CE">
        <w:rPr>
          <w:rFonts w:ascii="Calibri" w:hAnsi="Calibri"/>
        </w:rPr>
        <w:t>with</w:t>
      </w:r>
      <w:r w:rsidR="00D73493" w:rsidRPr="007732CE">
        <w:rPr>
          <w:rFonts w:ascii="Calibri" w:hAnsi="Calibri"/>
        </w:rPr>
        <w:t xml:space="preserve"> the coordinating advisor </w:t>
      </w:r>
      <w:r w:rsidRPr="007732CE">
        <w:rPr>
          <w:rFonts w:ascii="Calibri" w:hAnsi="Calibri"/>
        </w:rPr>
        <w:t>as</w:t>
      </w:r>
      <w:r w:rsidR="00D73493" w:rsidRPr="007732CE">
        <w:rPr>
          <w:rFonts w:ascii="Calibri" w:hAnsi="Calibri"/>
        </w:rPr>
        <w:t xml:space="preserve"> </w:t>
      </w:r>
      <w:r w:rsidR="00D73493" w:rsidRPr="007732CE">
        <w:rPr>
          <w:rFonts w:ascii="Calibri" w:hAnsi="Calibri" w:cs="Arial"/>
          <w:color w:val="000000"/>
          <w:szCs w:val="18"/>
        </w:rPr>
        <w:t>Arts and Sciences Advising or the Department of Theatre.</w:t>
      </w:r>
      <w:r w:rsidR="00D73493" w:rsidRPr="007732CE">
        <w:rPr>
          <w:rFonts w:ascii="Calibri" w:hAnsi="Calibri"/>
        </w:rPr>
        <w:t xml:space="preserve"> For the Media Production Minor, Arts and Sciences is the administering academic group; one of the program advisors </w:t>
      </w:r>
      <w:r w:rsidR="007732CE" w:rsidRPr="007732CE">
        <w:rPr>
          <w:rFonts w:ascii="Calibri" w:hAnsi="Calibri"/>
        </w:rPr>
        <w:t xml:space="preserve">is from Theatre and other one </w:t>
      </w:r>
      <w:r w:rsidR="00D73493" w:rsidRPr="007732CE">
        <w:rPr>
          <w:rFonts w:ascii="Calibri" w:hAnsi="Calibri"/>
        </w:rPr>
        <w:t>listed is Susan Van Pelt</w:t>
      </w:r>
      <w:r w:rsidR="007732CE" w:rsidRPr="007732CE">
        <w:rPr>
          <w:rFonts w:ascii="Calibri" w:hAnsi="Calibri"/>
        </w:rPr>
        <w:t xml:space="preserve"> from the School of </w:t>
      </w:r>
      <w:proofErr w:type="spellStart"/>
      <w:r w:rsidR="007732CE" w:rsidRPr="007732CE">
        <w:rPr>
          <w:rFonts w:ascii="Calibri" w:hAnsi="Calibri"/>
        </w:rPr>
        <w:t>Communications</w:t>
      </w:r>
      <w:proofErr w:type="spellEnd"/>
      <w:r w:rsidR="007732CE">
        <w:rPr>
          <w:rFonts w:ascii="Calibri" w:hAnsi="Calibri"/>
        </w:rPr>
        <w:t xml:space="preserve">: </w:t>
      </w:r>
      <w:r w:rsidR="00D73493" w:rsidRPr="007732CE">
        <w:rPr>
          <w:rFonts w:ascii="Calibri" w:hAnsi="Calibri"/>
        </w:rPr>
        <w:t xml:space="preserve">since she is now 1) Susan VP </w:t>
      </w:r>
      <w:proofErr w:type="spellStart"/>
      <w:r w:rsidR="00D73493" w:rsidRPr="007732CE">
        <w:rPr>
          <w:rFonts w:ascii="Calibri" w:hAnsi="Calibri"/>
        </w:rPr>
        <w:t>Petry</w:t>
      </w:r>
      <w:proofErr w:type="spellEnd"/>
      <w:r w:rsidR="00D73493" w:rsidRPr="007732CE">
        <w:rPr>
          <w:rFonts w:ascii="Calibri" w:hAnsi="Calibri"/>
        </w:rPr>
        <w:t xml:space="preserve"> and 2) chair of the Dept of Dance, that should most likely be </w:t>
      </w:r>
      <w:r w:rsidR="007732CE" w:rsidRPr="007732CE">
        <w:rPr>
          <w:rFonts w:ascii="Calibri" w:hAnsi="Calibri"/>
        </w:rPr>
        <w:t>addressed</w:t>
      </w:r>
      <w:r w:rsidR="007732CE" w:rsidRPr="007732CE">
        <w:rPr>
          <w:rFonts w:ascii="Calibri" w:eastAsia="Times New Roman" w:hAnsi="Calibri"/>
        </w:rPr>
        <w:t xml:space="preserve">.  As the minor must be approved by “the academic </w:t>
      </w:r>
      <w:proofErr w:type="gramStart"/>
      <w:r w:rsidR="007732CE" w:rsidRPr="007732CE">
        <w:rPr>
          <w:rFonts w:ascii="Calibri" w:eastAsia="Times New Roman" w:hAnsi="Calibri"/>
        </w:rPr>
        <w:t>unit offering</w:t>
      </w:r>
      <w:proofErr w:type="gramEnd"/>
      <w:r w:rsidR="007732CE" w:rsidRPr="007732CE">
        <w:rPr>
          <w:rFonts w:ascii="Calibri" w:eastAsia="Times New Roman" w:hAnsi="Calibri"/>
        </w:rPr>
        <w:t xml:space="preserve"> the minor” is the assumption that either of these departments can approve this minor?</w:t>
      </w:r>
      <w:r w:rsidR="007732CE" w:rsidRPr="007732CE">
        <w:rPr>
          <w:rFonts w:ascii="Calibri" w:hAnsi="Calibri"/>
        </w:rPr>
        <w:t xml:space="preserve"> </w:t>
      </w:r>
    </w:p>
    <w:p w:rsidR="007732CE" w:rsidRPr="007732CE" w:rsidRDefault="007732CE" w:rsidP="00217EB1">
      <w:pPr>
        <w:spacing w:after="0"/>
        <w:rPr>
          <w:rFonts w:ascii="Calibri" w:hAnsi="Calibri"/>
        </w:rPr>
      </w:pPr>
    </w:p>
    <w:p w:rsidR="00217EB1" w:rsidRPr="007732CE" w:rsidRDefault="00D73493" w:rsidP="00217EB1">
      <w:pPr>
        <w:spacing w:after="0"/>
        <w:rPr>
          <w:rFonts w:ascii="Calibri" w:hAnsi="Calibri"/>
        </w:rPr>
      </w:pPr>
      <w:r w:rsidRPr="007732CE">
        <w:rPr>
          <w:rFonts w:ascii="Calibri" w:hAnsi="Calibri"/>
        </w:rPr>
        <w:t xml:space="preserve">The committee felt that </w:t>
      </w:r>
      <w:r w:rsidR="000753B6" w:rsidRPr="007732CE">
        <w:rPr>
          <w:rFonts w:ascii="Calibri" w:hAnsi="Calibri"/>
        </w:rPr>
        <w:t>since</w:t>
      </w:r>
      <w:r w:rsidRPr="007732CE">
        <w:rPr>
          <w:rFonts w:ascii="Calibri" w:hAnsi="Calibri"/>
        </w:rPr>
        <w:t xml:space="preserve"> there is such a range of coursework from many departments, particularly in the Video Arts Minor, faculty in those departments</w:t>
      </w:r>
      <w:r w:rsidR="007732CE" w:rsidRPr="007732CE">
        <w:rPr>
          <w:rFonts w:ascii="Calibri" w:hAnsi="Calibri"/>
        </w:rPr>
        <w:t xml:space="preserve">—or Theatre—would </w:t>
      </w:r>
      <w:r w:rsidRPr="007732CE">
        <w:rPr>
          <w:rFonts w:ascii="Calibri" w:hAnsi="Calibri"/>
        </w:rPr>
        <w:t>be better equipped to advise individual student</w:t>
      </w:r>
      <w:r w:rsidR="000753B6" w:rsidRPr="007732CE">
        <w:rPr>
          <w:rFonts w:ascii="Calibri" w:hAnsi="Calibri"/>
        </w:rPr>
        <w:t>s on what</w:t>
      </w:r>
      <w:r w:rsidRPr="007732CE">
        <w:rPr>
          <w:rFonts w:ascii="Calibri" w:hAnsi="Calibri"/>
        </w:rPr>
        <w:t xml:space="preserve"> would best suit their needs rather than ASC advisors who, by definition, are more GEC advisors. </w:t>
      </w:r>
      <w:r w:rsidR="000753B6" w:rsidRPr="007732CE">
        <w:rPr>
          <w:rFonts w:ascii="Calibri" w:hAnsi="Calibri"/>
        </w:rPr>
        <w:t>Perhaps t</w:t>
      </w:r>
      <w:r w:rsidRPr="007732CE">
        <w:rPr>
          <w:rFonts w:ascii="Calibri" w:hAnsi="Calibri"/>
        </w:rPr>
        <w:t xml:space="preserve">his issue should be put forward to the Theatre Dept (or ASC Advisors?) to be reviewed. </w:t>
      </w:r>
    </w:p>
    <w:p w:rsidR="004727F7" w:rsidRPr="007732CE" w:rsidRDefault="004727F7" w:rsidP="00217EB1">
      <w:pPr>
        <w:spacing w:after="0"/>
        <w:rPr>
          <w:rFonts w:ascii="Calibri" w:hAnsi="Calibri"/>
        </w:rPr>
      </w:pPr>
    </w:p>
    <w:p w:rsidR="00D73493" w:rsidRPr="007732CE" w:rsidRDefault="00217EB1" w:rsidP="00217EB1">
      <w:pPr>
        <w:spacing w:after="0"/>
        <w:rPr>
          <w:rFonts w:ascii="Calibri" w:hAnsi="Calibri"/>
        </w:rPr>
      </w:pPr>
      <w:r w:rsidRPr="007732CE">
        <w:rPr>
          <w:rFonts w:ascii="Calibri" w:hAnsi="Calibri"/>
        </w:rPr>
        <w:t xml:space="preserve">The committee </w:t>
      </w:r>
      <w:r w:rsidR="00D73493" w:rsidRPr="007732CE">
        <w:rPr>
          <w:rFonts w:ascii="Calibri" w:hAnsi="Calibri"/>
        </w:rPr>
        <w:t xml:space="preserve">unanimously </w:t>
      </w:r>
      <w:r w:rsidRPr="007732CE">
        <w:rPr>
          <w:rFonts w:ascii="Calibri" w:hAnsi="Calibri"/>
        </w:rPr>
        <w:t xml:space="preserve">approved </w:t>
      </w:r>
      <w:r w:rsidR="00D73493" w:rsidRPr="007732CE">
        <w:rPr>
          <w:rFonts w:ascii="Calibri" w:hAnsi="Calibri"/>
        </w:rPr>
        <w:t>both program</w:t>
      </w:r>
      <w:r w:rsidRPr="007732CE">
        <w:rPr>
          <w:rFonts w:ascii="Calibri" w:hAnsi="Calibri"/>
        </w:rPr>
        <w:t xml:space="preserve"> conversion</w:t>
      </w:r>
      <w:r w:rsidR="00D73493" w:rsidRPr="007732CE">
        <w:rPr>
          <w:rFonts w:ascii="Calibri" w:hAnsi="Calibri"/>
        </w:rPr>
        <w:t>s</w:t>
      </w:r>
      <w:r w:rsidRPr="007732CE">
        <w:rPr>
          <w:rFonts w:ascii="Calibri" w:hAnsi="Calibri"/>
        </w:rPr>
        <w:t xml:space="preserve"> by E-</w:t>
      </w:r>
      <w:proofErr w:type="gramStart"/>
      <w:r w:rsidRPr="007732CE">
        <w:rPr>
          <w:rFonts w:ascii="Calibri" w:hAnsi="Calibri"/>
        </w:rPr>
        <w:t>vote</w:t>
      </w:r>
      <w:r w:rsidR="00D73493" w:rsidRPr="007732CE">
        <w:rPr>
          <w:rFonts w:ascii="Calibri" w:hAnsi="Calibri"/>
        </w:rPr>
        <w:t>,</w:t>
      </w:r>
      <w:proofErr w:type="gramEnd"/>
      <w:r w:rsidR="00D73493" w:rsidRPr="007732CE">
        <w:rPr>
          <w:rFonts w:ascii="Calibri" w:hAnsi="Calibri"/>
        </w:rPr>
        <w:t xml:space="preserve"> though felt that the advising procedure could be streamlined.</w:t>
      </w:r>
    </w:p>
    <w:p w:rsidR="00957475" w:rsidRPr="007732CE" w:rsidRDefault="00957475">
      <w:pPr>
        <w:rPr>
          <w:rFonts w:ascii="Calibri" w:hAnsi="Calibri"/>
        </w:rPr>
      </w:pPr>
    </w:p>
    <w:sectPr w:rsidR="00957475" w:rsidRPr="007732CE" w:rsidSect="0095747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57475"/>
    <w:rsid w:val="000753B6"/>
    <w:rsid w:val="00217EB1"/>
    <w:rsid w:val="00384B93"/>
    <w:rsid w:val="004727F7"/>
    <w:rsid w:val="007732CE"/>
    <w:rsid w:val="00786DE2"/>
    <w:rsid w:val="007F6E08"/>
    <w:rsid w:val="00836DDB"/>
    <w:rsid w:val="00957475"/>
    <w:rsid w:val="00B05D94"/>
    <w:rsid w:val="00D7349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7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ebeNormal">
    <w:name w:val="Bebe Normal"/>
    <w:basedOn w:val="Normal"/>
    <w:qFormat/>
    <w:rsid w:val="00BD5958"/>
    <w:pPr>
      <w:spacing w:after="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Macintosh Word</Application>
  <DocSecurity>0</DocSecurity>
  <Lines>17</Lines>
  <Paragraphs>4</Paragraphs>
  <ScaleCrop>false</ScaleCrop>
  <Company>The Ohio State University- COTA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 Miller</dc:creator>
  <cp:keywords/>
  <cp:lastModifiedBy>Miller Bebe</cp:lastModifiedBy>
  <cp:revision>2</cp:revision>
  <dcterms:created xsi:type="dcterms:W3CDTF">2011-06-08T21:05:00Z</dcterms:created>
  <dcterms:modified xsi:type="dcterms:W3CDTF">2011-06-08T21:05:00Z</dcterms:modified>
</cp:coreProperties>
</file>